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07" w:rsidRPr="00E41807" w:rsidRDefault="00E41807" w:rsidP="00E41807">
      <w:pPr>
        <w:widowControl/>
        <w:shd w:val="clear" w:color="auto" w:fill="FAFAFA"/>
        <w:spacing w:before="100" w:beforeAutospacing="1"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【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转发</w:t>
      </w: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】</w:t>
      </w: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【小心】负面期刊目录，最</w:t>
      </w:r>
      <w:proofErr w:type="gramStart"/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大月发</w:t>
      </w:r>
      <w:proofErr w:type="gramEnd"/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论文约1200篇，收费近百万元 </w:t>
      </w:r>
    </w:p>
    <w:p w:rsidR="00E41807" w:rsidRPr="00E41807" w:rsidRDefault="00E41807" w:rsidP="00E41807">
      <w:pPr>
        <w:widowControl/>
        <w:shd w:val="clear" w:color="auto" w:fill="FAFAFA"/>
        <w:wordWrap w:val="0"/>
        <w:spacing w:after="150" w:line="300" w:lineRule="atLeast"/>
        <w:ind w:right="150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 xml:space="preserve">星星 </w:t>
      </w:r>
      <w:hyperlink r:id="rId5" w:history="1">
        <w:r w:rsidRPr="00E41807">
          <w:rPr>
            <w:rFonts w:ascii="微软雅黑" w:eastAsia="微软雅黑" w:hAnsi="微软雅黑" w:cs="宋体" w:hint="eastAsia"/>
            <w:color w:val="576B95"/>
            <w:spacing w:val="8"/>
            <w:kern w:val="0"/>
            <w:sz w:val="23"/>
            <w:szCs w:val="23"/>
          </w:rPr>
          <w:t xml:space="preserve">非凡之星 </w:t>
        </w:r>
      </w:hyperlink>
    </w:p>
    <w:p w:rsidR="00E41807" w:rsidRPr="00E41807" w:rsidRDefault="00E41807" w:rsidP="00E41807">
      <w:pPr>
        <w:widowControl/>
        <w:shd w:val="clear" w:color="auto" w:fill="FAFAFA"/>
        <w:wordWrap w:val="0"/>
        <w:spacing w:after="150" w:line="300" w:lineRule="atLeast"/>
        <w:ind w:right="150"/>
        <w:jc w:val="left"/>
        <w:rPr>
          <w:rFonts w:ascii="宋体" w:eastAsia="宋体" w:hAnsi="宋体" w:cs="宋体" w:hint="eastAsia"/>
          <w:vanish/>
          <w:kern w:val="0"/>
          <w:sz w:val="24"/>
          <w:szCs w:val="24"/>
        </w:rPr>
      </w:pPr>
      <w:r w:rsidRPr="00E41807">
        <w:rPr>
          <w:rFonts w:ascii="微软雅黑" w:eastAsia="微软雅黑" w:hAnsi="微软雅黑" w:cs="宋体" w:hint="eastAsia"/>
          <w:b/>
          <w:bCs/>
          <w:vanish/>
          <w:color w:val="333333"/>
          <w:spacing w:val="8"/>
          <w:kern w:val="0"/>
          <w:sz w:val="23"/>
          <w:szCs w:val="23"/>
        </w:rPr>
        <w:t>非凡之星</w:t>
      </w:r>
      <w:r w:rsidRPr="00E41807">
        <w:rPr>
          <w:rFonts w:ascii="微软雅黑" w:eastAsia="微软雅黑" w:hAnsi="微软雅黑" w:cs="宋体" w:hint="eastAsia"/>
          <w:vanish/>
          <w:color w:val="333333"/>
          <w:spacing w:val="8"/>
          <w:kern w:val="0"/>
          <w:sz w:val="23"/>
          <w:szCs w:val="23"/>
        </w:rPr>
        <w:t xml:space="preserve"> </w:t>
      </w:r>
      <w:r>
        <w:rPr>
          <w:rFonts w:ascii="微软雅黑" w:eastAsia="微软雅黑" w:hAnsi="微软雅黑" w:cs="宋体"/>
          <w:noProof/>
          <w:vanish/>
          <w:color w:val="333333"/>
          <w:spacing w:val="8"/>
          <w:kern w:val="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p.weixin.qq.com/s?__biz=MjM5Nzc1MTQ1Mw==&amp;mid=2649947794&amp;idx=1&amp;sn=705a3f166434d2fb4731ff0337186ff9&amp;chksm=bed3616089a4e876e9eac72398cba563b29fd7045fbcbe9dd5bb17b2b210b22aa47003070413&amp;mpshare=1&amp;scene=23&amp;srcid=060234Gwn5DI0dfi07FFeL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s://mp.weixin.qq.com/s?__biz=MjM5Nzc1MTQ1Mw==&amp;mid=2649947794&amp;idx=1&amp;sn=705a3f166434d2fb4731ff0337186ff9&amp;chksm=bed3616089a4e876e9eac72398cba563b29fd7045fbcbe9dd5bb17b2b210b22aa47003070413&amp;mpshare=1&amp;scene=23&amp;srcid=060234Gwn5DI0dfi07FFeLb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oWTqH8DAADI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E41807" w:rsidRPr="00E41807" w:rsidRDefault="00E41807" w:rsidP="00E41807">
      <w:pPr>
        <w:widowControl/>
        <w:shd w:val="clear" w:color="auto" w:fill="FAFAFA"/>
        <w:wordWrap w:val="0"/>
        <w:spacing w:before="100" w:beforeAutospacing="1" w:after="100" w:afterAutospacing="1" w:line="300" w:lineRule="atLeast"/>
        <w:ind w:right="150"/>
        <w:jc w:val="left"/>
        <w:rPr>
          <w:rFonts w:ascii="微软雅黑" w:eastAsia="微软雅黑" w:hAnsi="微软雅黑" w:cs="宋体" w:hint="eastAsia"/>
          <w:vanish/>
          <w:color w:val="333333"/>
          <w:spacing w:val="8"/>
          <w:kern w:val="0"/>
          <w:sz w:val="23"/>
          <w:szCs w:val="23"/>
        </w:rPr>
      </w:pPr>
      <w:r w:rsidRPr="00E41807">
        <w:rPr>
          <w:rFonts w:ascii="微软雅黑" w:eastAsia="微软雅黑" w:hAnsi="微软雅黑" w:cs="宋体" w:hint="eastAsia"/>
          <w:vanish/>
          <w:color w:val="333333"/>
          <w:spacing w:val="8"/>
          <w:kern w:val="0"/>
          <w:sz w:val="23"/>
          <w:szCs w:val="23"/>
        </w:rPr>
        <w:t>微信号 feifanzhixing66</w:t>
      </w:r>
    </w:p>
    <w:p w:rsidR="00E41807" w:rsidRPr="00E41807" w:rsidRDefault="00E41807" w:rsidP="00E41807">
      <w:pPr>
        <w:widowControl/>
        <w:shd w:val="clear" w:color="auto" w:fill="FAFAFA"/>
        <w:wordWrap w:val="0"/>
        <w:spacing w:before="100" w:beforeAutospacing="1" w:after="100" w:afterAutospacing="1" w:line="300" w:lineRule="atLeast"/>
        <w:ind w:right="150"/>
        <w:jc w:val="left"/>
        <w:rPr>
          <w:rFonts w:ascii="微软雅黑" w:eastAsia="微软雅黑" w:hAnsi="微软雅黑" w:cs="宋体" w:hint="eastAsia"/>
          <w:vanish/>
          <w:color w:val="333333"/>
          <w:spacing w:val="8"/>
          <w:kern w:val="0"/>
          <w:sz w:val="23"/>
          <w:szCs w:val="23"/>
        </w:rPr>
      </w:pPr>
      <w:r w:rsidRPr="00E41807">
        <w:rPr>
          <w:rFonts w:ascii="微软雅黑" w:eastAsia="微软雅黑" w:hAnsi="微软雅黑" w:cs="宋体" w:hint="eastAsia"/>
          <w:vanish/>
          <w:color w:val="333333"/>
          <w:spacing w:val="8"/>
          <w:kern w:val="0"/>
          <w:sz w:val="23"/>
          <w:szCs w:val="23"/>
        </w:rPr>
        <w:t>功能介绍 非凡之星致力于为在校学生和考研学子提供信息和交流平台，同时为法学学者、法律工作者提供学习法律的资源，目前已经为众多学生、学者、法律工作者提供了大量信息。非凡之星助你成为“法律界的非凡之星”。</w:t>
      </w:r>
    </w:p>
    <w:p w:rsidR="00E41807" w:rsidRPr="00E41807" w:rsidRDefault="00E41807" w:rsidP="00E41807">
      <w:pPr>
        <w:widowControl/>
        <w:shd w:val="clear" w:color="auto" w:fill="FAFAFA"/>
        <w:wordWrap w:val="0"/>
        <w:spacing w:line="300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</w:pP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4月17日</w:t>
      </w: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  <w:t xml:space="preserve"> </w:t>
      </w:r>
    </w:p>
    <w:p w:rsidR="00E41807" w:rsidRPr="00E41807" w:rsidRDefault="00E41807" w:rsidP="00E41807">
      <w:pPr>
        <w:widowControl/>
        <w:shd w:val="clear" w:color="auto" w:fill="FAFAFA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41807">
        <w:rPr>
          <w:rFonts w:ascii="微软雅黑" w:eastAsia="微软雅黑" w:hAnsi="微软雅黑" w:cs="宋体" w:hint="eastAsia"/>
          <w:color w:val="FFFFFF"/>
          <w:spacing w:val="45"/>
          <w:kern w:val="0"/>
          <w:sz w:val="26"/>
          <w:szCs w:val="26"/>
        </w:rPr>
        <w:t>发表在负面期刊无效</w:t>
      </w:r>
    </w:p>
    <w:p w:rsidR="00E41807" w:rsidRPr="00E41807" w:rsidRDefault="00E41807" w:rsidP="00E41807">
      <w:pPr>
        <w:widowControl/>
        <w:shd w:val="clear" w:color="auto" w:fill="FAFAFA"/>
        <w:spacing w:before="100" w:beforeAutospacing="1" w:after="100" w:afterAutospacing="1"/>
        <w:ind w:firstLine="480"/>
        <w:rPr>
          <w:rFonts w:ascii="微软雅黑" w:eastAsia="微软雅黑" w:hAnsi="微软雅黑" w:cs="宋体" w:hint="eastAsia"/>
          <w:color w:val="333333"/>
          <w:spacing w:val="30"/>
          <w:kern w:val="0"/>
          <w:sz w:val="26"/>
          <w:szCs w:val="26"/>
        </w:rPr>
      </w:pPr>
      <w:r w:rsidRPr="00E41807">
        <w:rPr>
          <w:rFonts w:ascii="微软雅黑" w:eastAsia="微软雅黑" w:hAnsi="微软雅黑" w:cs="宋体" w:hint="eastAsia"/>
          <w:color w:val="333333"/>
          <w:spacing w:val="30"/>
          <w:kern w:val="0"/>
          <w:sz w:val="24"/>
          <w:szCs w:val="24"/>
        </w:rPr>
        <w:t>2018年5月，国务院办公厅发布了《关于进一步加强科研诚信建设的若干意见》，并配合一系列改革措施全面打击学术不端行为。2019年北京大学博士后翟天临事件和湖南大学</w:t>
      </w:r>
      <w:proofErr w:type="gramStart"/>
      <w:r w:rsidRPr="00E41807">
        <w:rPr>
          <w:rFonts w:ascii="微软雅黑" w:eastAsia="微软雅黑" w:hAnsi="微软雅黑" w:cs="宋体" w:hint="eastAsia"/>
          <w:color w:val="333333"/>
          <w:spacing w:val="30"/>
          <w:kern w:val="0"/>
          <w:sz w:val="24"/>
          <w:szCs w:val="24"/>
        </w:rPr>
        <w:t>刘梦洁事件</w:t>
      </w:r>
      <w:proofErr w:type="gramEnd"/>
      <w:r w:rsidRPr="00E41807">
        <w:rPr>
          <w:rFonts w:ascii="微软雅黑" w:eastAsia="微软雅黑" w:hAnsi="微软雅黑" w:cs="宋体" w:hint="eastAsia"/>
          <w:color w:val="333333"/>
          <w:spacing w:val="30"/>
          <w:kern w:val="0"/>
          <w:sz w:val="24"/>
          <w:szCs w:val="24"/>
        </w:rPr>
        <w:t>，加快了对学术不端问题整治的进程。</w:t>
      </w:r>
    </w:p>
    <w:p w:rsidR="00E41807" w:rsidRPr="00E41807" w:rsidRDefault="00E41807" w:rsidP="00E41807">
      <w:pPr>
        <w:widowControl/>
        <w:shd w:val="clear" w:color="auto" w:fill="FAFAFA"/>
        <w:spacing w:before="100" w:beforeAutospacing="1" w:after="100" w:afterAutospacing="1"/>
        <w:ind w:firstLine="480"/>
        <w:rPr>
          <w:rFonts w:ascii="微软雅黑" w:eastAsia="微软雅黑" w:hAnsi="微软雅黑" w:cs="宋体" w:hint="eastAsia"/>
          <w:color w:val="333333"/>
          <w:spacing w:val="30"/>
          <w:kern w:val="0"/>
          <w:sz w:val="26"/>
          <w:szCs w:val="26"/>
        </w:rPr>
      </w:pPr>
      <w:r w:rsidRPr="00E41807">
        <w:rPr>
          <w:rFonts w:ascii="微软雅黑" w:eastAsia="微软雅黑" w:hAnsi="微软雅黑" w:cs="宋体" w:hint="eastAsia"/>
          <w:color w:val="333333"/>
          <w:spacing w:val="30"/>
          <w:kern w:val="0"/>
          <w:sz w:val="24"/>
          <w:szCs w:val="24"/>
        </w:rPr>
        <w:t>去年至今已经有不少学校制定了“黑名单”，比如华东政法大学研究生教育院刊发了研究生教育院、学生工作部（处）、科研处联合发布的《关于建立研究生论文发表期刊负面清单制度的通知》。通知称，“为规范科研行为，营造风清气正、积极向上的学术生态和学术氛围，优化学术环境，经研究，决定建立研究生论文发表期刊负面清单制度，即负面清单所列举的期刊杂志在研究生</w:t>
      </w:r>
      <w:r w:rsidRPr="00E41807">
        <w:rPr>
          <w:rFonts w:ascii="微软雅黑" w:eastAsia="微软雅黑" w:hAnsi="微软雅黑" w:cs="宋体" w:hint="eastAsia"/>
          <w:color w:val="FF4C41"/>
          <w:spacing w:val="30"/>
          <w:kern w:val="0"/>
          <w:sz w:val="24"/>
          <w:szCs w:val="24"/>
          <w:shd w:val="clear" w:color="auto" w:fill="FFFB00"/>
        </w:rPr>
        <w:t>评奖、评优和项目评审</w:t>
      </w:r>
      <w:r w:rsidRPr="00E41807">
        <w:rPr>
          <w:rFonts w:ascii="微软雅黑" w:eastAsia="微软雅黑" w:hAnsi="微软雅黑" w:cs="宋体" w:hint="eastAsia"/>
          <w:color w:val="333333"/>
          <w:spacing w:val="30"/>
          <w:kern w:val="0"/>
          <w:sz w:val="24"/>
          <w:szCs w:val="24"/>
        </w:rPr>
        <w:t>过</w:t>
      </w:r>
      <w:bookmarkStart w:id="0" w:name="_GoBack"/>
      <w:bookmarkEnd w:id="0"/>
      <w:r w:rsidRPr="00E41807">
        <w:rPr>
          <w:rFonts w:ascii="微软雅黑" w:eastAsia="微软雅黑" w:hAnsi="微软雅黑" w:cs="宋体" w:hint="eastAsia"/>
          <w:color w:val="333333"/>
          <w:spacing w:val="30"/>
          <w:kern w:val="0"/>
          <w:sz w:val="24"/>
          <w:szCs w:val="24"/>
        </w:rPr>
        <w:t>程中不予认定成果和计分”。</w:t>
      </w:r>
    </w:p>
    <w:p w:rsidR="00E41807" w:rsidRPr="00E41807" w:rsidRDefault="00E41807" w:rsidP="00E41807">
      <w:pPr>
        <w:widowControl/>
        <w:shd w:val="clear" w:color="auto" w:fill="FAFAFA"/>
        <w:spacing w:before="100" w:beforeAutospacing="1" w:after="100" w:afterAutospacing="1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tbl>
      <w:tblPr>
        <w:tblW w:w="7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1843"/>
      </w:tblGrid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月发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篇数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经营管理者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四川省企业联合会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法制博览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共青团山西省委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山西省青少年犯罪研究会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900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lastRenderedPageBreak/>
              <w:t>法制与社会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云南省人民调解员协会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900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中学生导报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教学研究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兰州日报社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兰州晚报社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900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现代经济信息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黑龙江省经济委员会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776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纳税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云南出版传媒集团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750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祖国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中华爱国工程联合会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时代金融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中国时代金融杂志社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600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科技财经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中国社会科学院民族研究所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456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金田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广西玉林市文联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419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商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科幻世界杂志社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佳木斯教育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学院学报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佳木斯教育学院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346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佳木斯职业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学院学报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佳木斯职业学院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341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中国市场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中国物流采购联合会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330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青年科学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沈阳日报报业集团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306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商场现代化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中国科学技术信息研究所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科技展望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宁夏科技发展战略和信息研究所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300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学理论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哈尔滨市社会学科院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办公室业务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中国中南传媒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298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企业导报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湖北省社会科学院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296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产业与科技论坛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河南省科学技术协会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280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当代青年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共青团陕西省委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258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新闻研究导刊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重庆日报报业集团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214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内蒙古日报社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212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新西部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陕西省社会科学院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当代经济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湖北省经济干部管理学院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204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楚天法治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湖北日报传媒集团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200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青年时代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共青团贵州省委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200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商情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河北省消费时尚文化传播中心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全国商情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中华全国商业信息中心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192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财经界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（学术版）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国家信息中心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投资与创业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中国生产力学会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黑龙江省生产力学会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189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知识经济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重庆市科学技术协会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180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新闻传播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黑龙江省新闻工作者协会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黑龙江日报报业集团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黑龙江新闻研究所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4"/>
              </w:rPr>
              <w:t>管理观察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中国科技信息研究所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科学技术文献出版社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lastRenderedPageBreak/>
              <w:t>技术与市场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四川省科技信息研究所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142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消费导刊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中国轻工业联合会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138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改革与开放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南京出版社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视听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广西人民广播电台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广西电视台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122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科技经济市场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南昌市信息中心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109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太原城市职业技术学院学报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太原城市职业技术学院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98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管理学家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航空工业信息中心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94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现代营销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吉林省新闻出版局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91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海峡科技与产业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科技部海峡两岸科技交流中心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81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北方经贸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黑龙江工业和信息化委员会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黑空降经济管理干部学院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77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今日中国论坛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中国政策科学研究会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74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投资与合作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海南省电子音像出版社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74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中国外贸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中国商务出版社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决策探索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（下半月）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河南省人民政府研究室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现代物业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（上旬）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现代物业杂志社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63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法制与经济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广西日报社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现代企业文化（上旬）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中国工人报刊协会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中国工人出版社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60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致富时代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广东省农垦集团公司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58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决策探索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（上半月）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河南省人民政府发展研究中心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53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西部皮革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四川省皮革学会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四川省皮鞋行业协会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FF00FF"/>
                <w:spacing w:val="8"/>
                <w:kern w:val="0"/>
                <w:sz w:val="24"/>
                <w:szCs w:val="24"/>
              </w:rPr>
              <w:t>职工法律天地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江西省总工会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企业文化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黑龙江省作协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小品文选刊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山西省大同市文联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中国电子商务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中国电子企业协会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中国电子器材公司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46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剑</w:t>
            </w:r>
            <w:proofErr w:type="gramStart"/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南文学</w:t>
            </w:r>
            <w:proofErr w:type="gramEnd"/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中共绵阳市委宣传部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45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中国商界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中国商报社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44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国际商务财会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中国对外经济贸易会计学会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35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中国水运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交通部长江航务管理局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旅游纵览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中国野生动物保护协会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中国女摄影家协会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河北省旅游协会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秦皇岛经济技术开发区管委会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lastRenderedPageBreak/>
              <w:t>决策与信息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武汉决策信息研究开发中心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现代物业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（中旬）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云南省物业管理行业协会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</w:t>
            </w:r>
          </w:p>
        </w:tc>
      </w:tr>
      <w:tr w:rsidR="00E41807" w:rsidRPr="00E41807" w:rsidTr="00E41807">
        <w:trPr>
          <w:trHeight w:val="285"/>
          <w:jc w:val="center"/>
        </w:trPr>
        <w:tc>
          <w:tcPr>
            <w:tcW w:w="17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FF"/>
                <w:spacing w:val="8"/>
                <w:kern w:val="0"/>
                <w:sz w:val="24"/>
                <w:szCs w:val="24"/>
              </w:rPr>
              <w:t>黑龙江史志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黑龙江省地方志办公室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当代黑龙江研究所</w:t>
            </w:r>
          </w:p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黑龙江地方史志协会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807" w:rsidRPr="00E41807" w:rsidRDefault="00E41807" w:rsidP="00E418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E41807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</w:t>
            </w:r>
          </w:p>
        </w:tc>
      </w:tr>
    </w:tbl>
    <w:p w:rsidR="00E41807" w:rsidRDefault="00E41807" w:rsidP="00E41807">
      <w:pPr>
        <w:widowControl/>
        <w:shd w:val="clear" w:color="auto" w:fill="FAFAFA"/>
        <w:spacing w:before="100" w:beforeAutospacing="1" w:after="100" w:afterAutospacing="1" w:line="400" w:lineRule="exac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旬刊：期刊名称</w:t>
      </w:r>
      <w:r w:rsidRPr="00E41807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红色</w:t>
      </w: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，月发篇数=单期篇数×3</w:t>
      </w:r>
    </w:p>
    <w:p w:rsidR="00E41807" w:rsidRPr="00E41807" w:rsidRDefault="00E41807" w:rsidP="00E41807">
      <w:pPr>
        <w:widowControl/>
        <w:shd w:val="clear" w:color="auto" w:fill="FAFAFA"/>
        <w:spacing w:before="100" w:beforeAutospacing="1" w:after="100" w:afterAutospacing="1" w:line="400" w:lineRule="exac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半月：期刊名称</w:t>
      </w:r>
      <w:r w:rsidRPr="00E41807">
        <w:rPr>
          <w:rFonts w:ascii="宋体" w:eastAsia="宋体" w:hAnsi="宋体" w:cs="宋体" w:hint="eastAsia"/>
          <w:color w:val="FF00FF"/>
          <w:spacing w:val="8"/>
          <w:kern w:val="0"/>
          <w:sz w:val="24"/>
          <w:szCs w:val="24"/>
        </w:rPr>
        <w:t>紫色</w:t>
      </w: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，月发篇数=单期篇数×2</w:t>
      </w:r>
    </w:p>
    <w:p w:rsidR="00E41807" w:rsidRPr="00E41807" w:rsidRDefault="00E41807" w:rsidP="00E41807">
      <w:pPr>
        <w:widowControl/>
        <w:shd w:val="clear" w:color="auto" w:fill="FAFAFA"/>
        <w:spacing w:before="100" w:beforeAutospacing="1" w:after="100" w:afterAutospacing="1" w:line="400" w:lineRule="exac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月刊：期刊名称</w:t>
      </w:r>
      <w:r w:rsidRPr="00E41807">
        <w:rPr>
          <w:rFonts w:ascii="宋体" w:eastAsia="宋体" w:hAnsi="宋体" w:cs="宋体" w:hint="eastAsia"/>
          <w:color w:val="0000FF"/>
          <w:spacing w:val="8"/>
          <w:kern w:val="0"/>
          <w:sz w:val="24"/>
          <w:szCs w:val="24"/>
        </w:rPr>
        <w:t>蓝色</w:t>
      </w: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，月发篇数=单期篇数</w:t>
      </w:r>
    </w:p>
    <w:p w:rsidR="00E41807" w:rsidRPr="00E41807" w:rsidRDefault="00E41807" w:rsidP="00E41807">
      <w:pPr>
        <w:widowControl/>
        <w:shd w:val="clear" w:color="auto" w:fill="FAFAFA"/>
        <w:spacing w:before="100" w:beforeAutospacing="1" w:after="100" w:afterAutospacing="1" w:line="400" w:lineRule="exac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E41807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月发篇数数字为红色的表示实际数量大于该数字，蓝色的为大约数字。</w:t>
      </w:r>
    </w:p>
    <w:p w:rsidR="00E41807" w:rsidRPr="00E41807" w:rsidRDefault="00E41807" w:rsidP="00E41807">
      <w:pPr>
        <w:rPr>
          <w:b/>
          <w:sz w:val="24"/>
          <w:szCs w:val="24"/>
        </w:rPr>
      </w:pPr>
      <w:r w:rsidRPr="00E41807">
        <w:rPr>
          <w:rFonts w:hint="eastAsia"/>
          <w:b/>
          <w:sz w:val="24"/>
          <w:szCs w:val="24"/>
        </w:rPr>
        <w:t>一、被列入负面期刊的主要影响因素</w:t>
      </w:r>
    </w:p>
    <w:p w:rsidR="00E41807" w:rsidRDefault="00E41807" w:rsidP="00E41807"/>
    <w:p w:rsidR="00E41807" w:rsidRPr="00E41807" w:rsidRDefault="00E41807" w:rsidP="00E41807">
      <w:pPr>
        <w:spacing w:line="400" w:lineRule="exact"/>
        <w:rPr>
          <w:rFonts w:hint="eastAsia"/>
          <w:sz w:val="24"/>
          <w:szCs w:val="24"/>
        </w:rPr>
      </w:pPr>
      <w:r w:rsidRPr="00E41807">
        <w:rPr>
          <w:rFonts w:hint="eastAsia"/>
          <w:sz w:val="24"/>
          <w:szCs w:val="24"/>
        </w:rPr>
        <w:t>发表在负面期刊的论文，在研究生评奖、评优和项目评审中不予认定成果和计分。</w:t>
      </w:r>
    </w:p>
    <w:p w:rsidR="00E41807" w:rsidRPr="00E41807" w:rsidRDefault="00E41807" w:rsidP="00E41807">
      <w:pPr>
        <w:spacing w:line="400" w:lineRule="exact"/>
        <w:rPr>
          <w:rFonts w:hint="eastAsia"/>
          <w:sz w:val="24"/>
          <w:szCs w:val="24"/>
        </w:rPr>
      </w:pPr>
      <w:r w:rsidRPr="00E41807">
        <w:rPr>
          <w:rFonts w:hint="eastAsia"/>
          <w:sz w:val="24"/>
          <w:szCs w:val="24"/>
        </w:rPr>
        <w:t>保</w:t>
      </w:r>
      <w:proofErr w:type="gramStart"/>
      <w:r w:rsidRPr="00E41807">
        <w:rPr>
          <w:rFonts w:hint="eastAsia"/>
          <w:sz w:val="24"/>
          <w:szCs w:val="24"/>
        </w:rPr>
        <w:t>研</w:t>
      </w:r>
      <w:proofErr w:type="gramEnd"/>
      <w:r w:rsidRPr="00E41807">
        <w:rPr>
          <w:rFonts w:hint="eastAsia"/>
          <w:sz w:val="24"/>
          <w:szCs w:val="24"/>
        </w:rPr>
        <w:t>、考研过程中，如果提交发表在负面期刊上的论文。产生负面影响。</w:t>
      </w:r>
    </w:p>
    <w:p w:rsidR="00E41807" w:rsidRPr="00E41807" w:rsidRDefault="00E41807" w:rsidP="00E41807">
      <w:pPr>
        <w:spacing w:line="400" w:lineRule="exact"/>
        <w:rPr>
          <w:rFonts w:hint="eastAsia"/>
          <w:sz w:val="24"/>
          <w:szCs w:val="24"/>
        </w:rPr>
      </w:pPr>
      <w:r w:rsidRPr="00E41807">
        <w:rPr>
          <w:rFonts w:hint="eastAsia"/>
          <w:sz w:val="24"/>
          <w:szCs w:val="24"/>
        </w:rPr>
        <w:t>上海市法官、检察官入</w:t>
      </w:r>
      <w:proofErr w:type="gramStart"/>
      <w:r w:rsidRPr="00E41807">
        <w:rPr>
          <w:rFonts w:hint="eastAsia"/>
          <w:sz w:val="24"/>
          <w:szCs w:val="24"/>
        </w:rPr>
        <w:t>额考试</w:t>
      </w:r>
      <w:proofErr w:type="gramEnd"/>
      <w:r w:rsidRPr="00E41807">
        <w:rPr>
          <w:rFonts w:hint="eastAsia"/>
          <w:sz w:val="24"/>
          <w:szCs w:val="24"/>
        </w:rPr>
        <w:t>复试环节，如果提供的材料包含上述负面期刊上的论文，一般成绩会很低，影响入</w:t>
      </w:r>
      <w:proofErr w:type="gramStart"/>
      <w:r w:rsidRPr="00E41807">
        <w:rPr>
          <w:rFonts w:hint="eastAsia"/>
          <w:sz w:val="24"/>
          <w:szCs w:val="24"/>
        </w:rPr>
        <w:t>额考试</w:t>
      </w:r>
      <w:proofErr w:type="gramEnd"/>
      <w:r w:rsidRPr="00E41807">
        <w:rPr>
          <w:rFonts w:hint="eastAsia"/>
          <w:sz w:val="24"/>
          <w:szCs w:val="24"/>
        </w:rPr>
        <w:t>成绩，有严重的负面影响。</w:t>
      </w:r>
    </w:p>
    <w:p w:rsidR="00E41807" w:rsidRPr="00E41807" w:rsidRDefault="00E41807" w:rsidP="00E41807">
      <w:pPr>
        <w:spacing w:line="400" w:lineRule="exact"/>
        <w:rPr>
          <w:rFonts w:hint="eastAsia"/>
          <w:sz w:val="24"/>
          <w:szCs w:val="24"/>
        </w:rPr>
      </w:pPr>
      <w:r w:rsidRPr="00E41807">
        <w:rPr>
          <w:rFonts w:hint="eastAsia"/>
          <w:sz w:val="24"/>
          <w:szCs w:val="24"/>
        </w:rPr>
        <w:t>另外，其他高校和组织也参考该负面期刊目录，所以在投稿时候一定要注意避雷。</w:t>
      </w:r>
    </w:p>
    <w:p w:rsidR="00E41807" w:rsidRPr="00E41807" w:rsidRDefault="00E41807" w:rsidP="00E41807">
      <w:pPr>
        <w:spacing w:line="400" w:lineRule="exact"/>
        <w:rPr>
          <w:sz w:val="24"/>
          <w:szCs w:val="24"/>
        </w:rPr>
      </w:pPr>
    </w:p>
    <w:p w:rsidR="00E41807" w:rsidRPr="00E41807" w:rsidRDefault="00E41807" w:rsidP="00E41807">
      <w:pPr>
        <w:rPr>
          <w:rFonts w:hint="eastAsia"/>
          <w:b/>
          <w:sz w:val="24"/>
        </w:rPr>
      </w:pPr>
      <w:r w:rsidRPr="00E41807">
        <w:rPr>
          <w:rFonts w:hint="eastAsia"/>
          <w:b/>
          <w:sz w:val="24"/>
        </w:rPr>
        <w:t>二、</w:t>
      </w:r>
      <w:r w:rsidRPr="00E41807">
        <w:rPr>
          <w:rFonts w:hint="eastAsia"/>
          <w:b/>
          <w:sz w:val="24"/>
        </w:rPr>
        <w:t>被列入负面清单的原因</w:t>
      </w:r>
    </w:p>
    <w:p w:rsidR="00E41807" w:rsidRDefault="00E41807" w:rsidP="00E41807"/>
    <w:p w:rsidR="00E41807" w:rsidRPr="00E41807" w:rsidRDefault="00E41807" w:rsidP="00E41807">
      <w:pPr>
        <w:spacing w:line="400" w:lineRule="exact"/>
        <w:rPr>
          <w:rFonts w:hint="eastAsia"/>
          <w:sz w:val="24"/>
          <w:szCs w:val="24"/>
        </w:rPr>
      </w:pPr>
      <w:r w:rsidRPr="00E41807">
        <w:rPr>
          <w:rFonts w:hint="eastAsia"/>
          <w:sz w:val="24"/>
          <w:szCs w:val="24"/>
        </w:rPr>
        <w:t>①发文数量太大。最多的一个月有</w:t>
      </w:r>
      <w:r w:rsidRPr="00E41807">
        <w:rPr>
          <w:rFonts w:hint="eastAsia"/>
          <w:sz w:val="24"/>
          <w:szCs w:val="24"/>
        </w:rPr>
        <w:t>1200</w:t>
      </w:r>
      <w:r w:rsidRPr="00E41807">
        <w:rPr>
          <w:rFonts w:hint="eastAsia"/>
          <w:sz w:val="24"/>
          <w:szCs w:val="24"/>
        </w:rPr>
        <w:t>篇。平均每天有</w:t>
      </w:r>
      <w:r w:rsidRPr="00E41807">
        <w:rPr>
          <w:rFonts w:hint="eastAsia"/>
          <w:sz w:val="24"/>
          <w:szCs w:val="24"/>
        </w:rPr>
        <w:t>40</w:t>
      </w:r>
      <w:r w:rsidRPr="00E41807">
        <w:rPr>
          <w:rFonts w:hint="eastAsia"/>
          <w:sz w:val="24"/>
          <w:szCs w:val="24"/>
        </w:rPr>
        <w:t>篇论文，正常审稿专家需要</w:t>
      </w:r>
      <w:r w:rsidRPr="00E41807">
        <w:rPr>
          <w:rFonts w:hint="eastAsia"/>
          <w:sz w:val="24"/>
          <w:szCs w:val="24"/>
        </w:rPr>
        <w:t>3-5</w:t>
      </w:r>
      <w:r w:rsidRPr="00E41807">
        <w:rPr>
          <w:rFonts w:hint="eastAsia"/>
          <w:sz w:val="24"/>
          <w:szCs w:val="24"/>
        </w:rPr>
        <w:t>个工作日审稿完成，可见审稿是不严格的。</w:t>
      </w:r>
    </w:p>
    <w:p w:rsidR="00E41807" w:rsidRPr="00E41807" w:rsidRDefault="00E41807" w:rsidP="00E41807">
      <w:pPr>
        <w:spacing w:line="400" w:lineRule="exact"/>
        <w:rPr>
          <w:rFonts w:hint="eastAsia"/>
          <w:sz w:val="24"/>
          <w:szCs w:val="24"/>
        </w:rPr>
      </w:pPr>
      <w:r w:rsidRPr="00E41807">
        <w:rPr>
          <w:rFonts w:hint="eastAsia"/>
          <w:sz w:val="24"/>
          <w:szCs w:val="24"/>
        </w:rPr>
        <w:t>②付费即可发表。没有严格的筛选，基本上来者不拒，即使文章质量非常糟糕，他们也会略微帮助修改润色。</w:t>
      </w:r>
    </w:p>
    <w:p w:rsidR="00E41807" w:rsidRPr="00E41807" w:rsidRDefault="00E41807" w:rsidP="00E41807">
      <w:pPr>
        <w:spacing w:line="400" w:lineRule="exact"/>
        <w:rPr>
          <w:sz w:val="24"/>
          <w:szCs w:val="24"/>
        </w:rPr>
      </w:pPr>
      <w:r w:rsidRPr="00E41807">
        <w:rPr>
          <w:rFonts w:hint="eastAsia"/>
          <w:sz w:val="24"/>
          <w:szCs w:val="24"/>
        </w:rPr>
        <w:t>③期刊编辑专业水平低。不少负面期刊的编辑并没有太高深的学术研究。无法辨识投稿的水平高低。有的期刊是各类文章的拼凑，包含文学、管理、法学、财经等等众多学科门类。</w:t>
      </w:r>
    </w:p>
    <w:p w:rsidR="00DB396D" w:rsidRPr="00E41807" w:rsidRDefault="00E41807" w:rsidP="00E41807">
      <w:pPr>
        <w:spacing w:line="400" w:lineRule="exact"/>
        <w:rPr>
          <w:rFonts w:hint="eastAsia"/>
          <w:sz w:val="24"/>
          <w:szCs w:val="24"/>
        </w:rPr>
      </w:pPr>
      <w:r w:rsidRPr="00E41807">
        <w:rPr>
          <w:rFonts w:hint="eastAsia"/>
          <w:sz w:val="24"/>
          <w:szCs w:val="24"/>
        </w:rPr>
        <w:t>不少期刊完全以营利为目的，比如《经营管理者》、《法制博览》、《法制与社会》等等。以《法制博览》为例，月发论文数量</w:t>
      </w:r>
      <w:r w:rsidRPr="00E41807">
        <w:rPr>
          <w:rFonts w:hint="eastAsia"/>
          <w:sz w:val="24"/>
          <w:szCs w:val="24"/>
        </w:rPr>
        <w:t>900</w:t>
      </w:r>
      <w:r w:rsidRPr="00E41807">
        <w:rPr>
          <w:rFonts w:hint="eastAsia"/>
          <w:sz w:val="24"/>
          <w:szCs w:val="24"/>
        </w:rPr>
        <w:t>篇左右，每篇收费</w:t>
      </w:r>
      <w:r w:rsidRPr="00E41807">
        <w:rPr>
          <w:rFonts w:hint="eastAsia"/>
          <w:sz w:val="24"/>
          <w:szCs w:val="24"/>
        </w:rPr>
        <w:t>450-1500</w:t>
      </w:r>
      <w:r w:rsidRPr="00E41807">
        <w:rPr>
          <w:rFonts w:hint="eastAsia"/>
          <w:sz w:val="24"/>
          <w:szCs w:val="24"/>
        </w:rPr>
        <w:t>元（</w:t>
      </w:r>
      <w:r w:rsidRPr="00E41807">
        <w:rPr>
          <w:rFonts w:hint="eastAsia"/>
          <w:sz w:val="24"/>
          <w:szCs w:val="24"/>
        </w:rPr>
        <w:t>2015</w:t>
      </w:r>
      <w:r w:rsidRPr="00E41807">
        <w:rPr>
          <w:rFonts w:hint="eastAsia"/>
          <w:sz w:val="24"/>
          <w:szCs w:val="24"/>
        </w:rPr>
        <w:t>年价格），预计每个月收费约</w:t>
      </w:r>
      <w:r w:rsidRPr="00E41807">
        <w:rPr>
          <w:rFonts w:hint="eastAsia"/>
          <w:sz w:val="24"/>
          <w:szCs w:val="24"/>
        </w:rPr>
        <w:t>60</w:t>
      </w:r>
      <w:r w:rsidRPr="00E41807">
        <w:rPr>
          <w:rFonts w:hint="eastAsia"/>
          <w:sz w:val="24"/>
          <w:szCs w:val="24"/>
        </w:rPr>
        <w:t>万</w:t>
      </w:r>
      <w:r w:rsidRPr="00E41807">
        <w:rPr>
          <w:rFonts w:hint="eastAsia"/>
          <w:sz w:val="24"/>
          <w:szCs w:val="24"/>
        </w:rPr>
        <w:t>-80</w:t>
      </w:r>
      <w:r w:rsidRPr="00E41807">
        <w:rPr>
          <w:rFonts w:hint="eastAsia"/>
          <w:sz w:val="24"/>
          <w:szCs w:val="24"/>
        </w:rPr>
        <w:t>万元。</w:t>
      </w:r>
    </w:p>
    <w:p w:rsidR="00E41807" w:rsidRPr="00E41807" w:rsidRDefault="00E41807" w:rsidP="00E41807">
      <w:pPr>
        <w:ind w:firstLineChars="50" w:firstLine="138"/>
        <w:rPr>
          <w:rFonts w:asciiTheme="minorEastAsia" w:hAnsiTheme="minorEastAsia"/>
          <w:color w:val="FF0000"/>
        </w:rPr>
      </w:pPr>
      <w:r w:rsidRPr="00E41807">
        <w:rPr>
          <w:rFonts w:asciiTheme="minorEastAsia" w:hAnsiTheme="minorEastAsia" w:hint="eastAsia"/>
          <w:color w:val="333333"/>
          <w:spacing w:val="8"/>
          <w:sz w:val="26"/>
          <w:szCs w:val="26"/>
          <w:highlight w:val="yellow"/>
        </w:rPr>
        <w:t>所以，大家投稿一定要谨慎！</w:t>
      </w:r>
    </w:p>
    <w:sectPr w:rsidR="00E41807" w:rsidRPr="00E41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C9"/>
    <w:rsid w:val="006324C9"/>
    <w:rsid w:val="00DB396D"/>
    <w:rsid w:val="00E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18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1807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1807"/>
    <w:rPr>
      <w:strike w:val="0"/>
      <w:dstrike w:val="0"/>
      <w:color w:val="576B9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41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meta">
    <w:name w:val="profile_meta"/>
    <w:basedOn w:val="a"/>
    <w:rsid w:val="00E41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E41807"/>
    <w:rPr>
      <w:sz w:val="23"/>
      <w:szCs w:val="23"/>
    </w:rPr>
  </w:style>
  <w:style w:type="character" w:styleId="a5">
    <w:name w:val="Strong"/>
    <w:basedOn w:val="a0"/>
    <w:uiPriority w:val="22"/>
    <w:qFormat/>
    <w:rsid w:val="00E41807"/>
    <w:rPr>
      <w:b/>
      <w:bCs/>
    </w:rPr>
  </w:style>
  <w:style w:type="character" w:customStyle="1" w:styleId="profilemetavalue2">
    <w:name w:val="profile_meta_value2"/>
    <w:basedOn w:val="a0"/>
    <w:rsid w:val="00E41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18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1807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1807"/>
    <w:rPr>
      <w:strike w:val="0"/>
      <w:dstrike w:val="0"/>
      <w:color w:val="576B9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41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filemeta">
    <w:name w:val="profile_meta"/>
    <w:basedOn w:val="a"/>
    <w:rsid w:val="00E41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1">
    <w:name w:val="rich_media_meta1"/>
    <w:basedOn w:val="a0"/>
    <w:rsid w:val="00E41807"/>
    <w:rPr>
      <w:sz w:val="23"/>
      <w:szCs w:val="23"/>
    </w:rPr>
  </w:style>
  <w:style w:type="character" w:styleId="a5">
    <w:name w:val="Strong"/>
    <w:basedOn w:val="a0"/>
    <w:uiPriority w:val="22"/>
    <w:qFormat/>
    <w:rsid w:val="00E41807"/>
    <w:rPr>
      <w:b/>
      <w:bCs/>
    </w:rPr>
  </w:style>
  <w:style w:type="character" w:customStyle="1" w:styleId="profilemetavalue2">
    <w:name w:val="profile_meta_value2"/>
    <w:basedOn w:val="a0"/>
    <w:rsid w:val="00E4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6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7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399</Words>
  <Characters>2275</Characters>
  <Application>Microsoft Office Word</Application>
  <DocSecurity>0</DocSecurity>
  <Lines>18</Lines>
  <Paragraphs>5</Paragraphs>
  <ScaleCrop>false</ScaleCrop>
  <Company>金华职业技术学院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韦清</dc:creator>
  <cp:keywords/>
  <dc:description/>
  <cp:lastModifiedBy>韦清</cp:lastModifiedBy>
  <cp:revision>2</cp:revision>
  <dcterms:created xsi:type="dcterms:W3CDTF">2019-06-18T02:51:00Z</dcterms:created>
  <dcterms:modified xsi:type="dcterms:W3CDTF">2019-06-18T02:59:00Z</dcterms:modified>
</cp:coreProperties>
</file>